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F50" w:rsidRDefault="00303F50" w:rsidP="00303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  <w:r>
        <w:rPr>
          <w:rFonts w:ascii="Times New Roman" w:hAnsi="Times New Roman" w:cs="Times New Roman"/>
          <w:sz w:val="28"/>
          <w:szCs w:val="28"/>
        </w:rPr>
        <w:t xml:space="preserve">, общество, </w:t>
      </w:r>
      <w:r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.05</w:t>
      </w:r>
    </w:p>
    <w:p w:rsidR="00303F50" w:rsidRDefault="00303F50" w:rsidP="00303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Культурное разнообразие и диалог культур</w:t>
      </w:r>
    </w:p>
    <w:p w:rsidR="00303F50" w:rsidRDefault="00303F50" w:rsidP="00303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Прочитать: параграф 22. п.</w:t>
      </w:r>
      <w:r>
        <w:rPr>
          <w:rFonts w:ascii="Times New Roman" w:hAnsi="Times New Roman" w:cs="Times New Roman"/>
          <w:sz w:val="28"/>
          <w:szCs w:val="28"/>
        </w:rPr>
        <w:t>2,3</w:t>
      </w:r>
      <w:bookmarkStart w:id="0" w:name="_GoBack"/>
      <w:bookmarkEnd w:id="0"/>
    </w:p>
    <w:p w:rsidR="00303F50" w:rsidRDefault="00303F50" w:rsidP="00303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Ответить устно на вопросы: стр. 206, № </w:t>
      </w:r>
      <w:r>
        <w:rPr>
          <w:rFonts w:ascii="Times New Roman" w:hAnsi="Times New Roman" w:cs="Times New Roman"/>
          <w:sz w:val="28"/>
          <w:szCs w:val="28"/>
        </w:rPr>
        <w:t>3,4</w:t>
      </w:r>
    </w:p>
    <w:p w:rsidR="00303F50" w:rsidRDefault="00303F50" w:rsidP="00303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 в тетрадь:</w:t>
      </w:r>
    </w:p>
    <w:p w:rsidR="00303F50" w:rsidRDefault="00303F50" w:rsidP="00303F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Понятия: </w:t>
      </w:r>
      <w:r>
        <w:rPr>
          <w:rFonts w:ascii="Times New Roman" w:hAnsi="Times New Roman" w:cs="Times New Roman"/>
          <w:sz w:val="28"/>
          <w:szCs w:val="28"/>
        </w:rPr>
        <w:t>«национальное самосознание»,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этноцентризм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«этнокультурный стереотип»;</w:t>
      </w:r>
    </w:p>
    <w:p w:rsidR="00303F50" w:rsidRDefault="00303F50" w:rsidP="00303F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203, компоненты национальной культуры;</w:t>
      </w:r>
    </w:p>
    <w:p w:rsidR="00303F50" w:rsidRDefault="00303F50" w:rsidP="00303F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3F50" w:rsidRDefault="00303F50" w:rsidP="00303F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параграф 22, п.</w:t>
      </w:r>
      <w:r>
        <w:rPr>
          <w:rFonts w:ascii="Times New Roman" w:hAnsi="Times New Roman" w:cs="Times New Roman"/>
          <w:sz w:val="28"/>
          <w:szCs w:val="28"/>
        </w:rPr>
        <w:t>2,3</w:t>
      </w:r>
    </w:p>
    <w:p w:rsidR="001349CC" w:rsidRDefault="001349CC"/>
    <w:sectPr w:rsidR="00134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B2C75"/>
    <w:multiLevelType w:val="hybridMultilevel"/>
    <w:tmpl w:val="73306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CC"/>
    <w:rsid w:val="001349CC"/>
    <w:rsid w:val="00303F50"/>
    <w:rsid w:val="0047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64C87"/>
  <w15:chartTrackingRefBased/>
  <w15:docId w15:val="{D1ADAF64-06BF-4CF7-8BED-4D6062EF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F5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F50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0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Борисюк</dc:creator>
  <cp:keywords/>
  <dc:description/>
  <cp:lastModifiedBy>Николай Борисюк</cp:lastModifiedBy>
  <cp:revision>2</cp:revision>
  <dcterms:created xsi:type="dcterms:W3CDTF">2020-05-10T18:45:00Z</dcterms:created>
  <dcterms:modified xsi:type="dcterms:W3CDTF">2020-05-10T18:50:00Z</dcterms:modified>
</cp:coreProperties>
</file>